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DBAA4" w14:textId="7C36CE4A" w:rsidR="00A9124F" w:rsidRPr="006F778F" w:rsidRDefault="00D40D80" w:rsidP="006F778F">
      <w:pPr>
        <w:pStyle w:val="Tekstpodstawowywcity2"/>
        <w:spacing w:after="0" w:line="240" w:lineRule="auto"/>
        <w:ind w:left="284"/>
        <w:jc w:val="right"/>
        <w:rPr>
          <w:rFonts w:cs="Arial"/>
          <w:i/>
          <w:lang w:eastAsia="en-US"/>
        </w:rPr>
      </w:pPr>
      <w:r w:rsidRPr="006F778F">
        <w:rPr>
          <w:rFonts w:cs="Arial"/>
          <w:i/>
          <w:lang w:eastAsia="en-US"/>
        </w:rPr>
        <w:t>Załącznik nr 2 do Regulaminu</w:t>
      </w:r>
      <w:r w:rsidR="006F778F" w:rsidRPr="006F778F">
        <w:rPr>
          <w:rFonts w:cs="Arial"/>
          <w:i/>
          <w:lang w:eastAsia="en-US"/>
        </w:rPr>
        <w:t xml:space="preserve"> </w:t>
      </w:r>
      <w:r w:rsidRPr="006F778F">
        <w:rPr>
          <w:rFonts w:cs="Arial"/>
          <w:i/>
          <w:lang w:eastAsia="en-US"/>
        </w:rPr>
        <w:t xml:space="preserve">Biura LGD „Partnerstwo </w:t>
      </w:r>
      <w:proofErr w:type="spellStart"/>
      <w:r w:rsidRPr="006F778F">
        <w:rPr>
          <w:rFonts w:cs="Arial"/>
          <w:i/>
          <w:lang w:eastAsia="en-US"/>
        </w:rPr>
        <w:t>Sowiogórskie</w:t>
      </w:r>
      <w:proofErr w:type="spellEnd"/>
      <w:r w:rsidRPr="006F778F">
        <w:rPr>
          <w:rFonts w:cs="Arial"/>
          <w:i/>
          <w:lang w:eastAsia="en-US"/>
        </w:rPr>
        <w:t>”</w:t>
      </w:r>
    </w:p>
    <w:p w14:paraId="67FE0BDA" w14:textId="77777777" w:rsidR="00D40D80" w:rsidRPr="006F778F" w:rsidRDefault="00D40D80" w:rsidP="00D40D80">
      <w:pPr>
        <w:pStyle w:val="Tekstpodstawowywcity2"/>
        <w:spacing w:after="0" w:line="240" w:lineRule="auto"/>
        <w:ind w:left="284"/>
        <w:jc w:val="center"/>
        <w:rPr>
          <w:rFonts w:cs="Arial"/>
          <w:lang w:eastAsia="en-US"/>
        </w:rPr>
      </w:pPr>
    </w:p>
    <w:p w14:paraId="046C7BFE" w14:textId="77777777" w:rsidR="000A1935" w:rsidRPr="006F778F" w:rsidRDefault="000A1935" w:rsidP="000A1935">
      <w:pPr>
        <w:pStyle w:val="Tekstpodstawowywcity2"/>
        <w:spacing w:after="0" w:line="240" w:lineRule="auto"/>
        <w:ind w:left="284"/>
        <w:jc w:val="center"/>
        <w:rPr>
          <w:rFonts w:cs="Arial"/>
          <w:b/>
          <w:smallCaps/>
          <w:sz w:val="26"/>
          <w:szCs w:val="2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778F">
        <w:rPr>
          <w:rFonts w:cs="Arial"/>
          <w:b/>
          <w:smallCaps/>
          <w:sz w:val="26"/>
          <w:szCs w:val="2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Ankieta Monitorująca Poziom Szkolenia </w:t>
      </w:r>
      <w:r w:rsidRPr="006F778F">
        <w:rPr>
          <w:rFonts w:cs="Arial"/>
          <w:b/>
          <w:smallCaps/>
          <w:sz w:val="26"/>
          <w:szCs w:val="2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Przeprowadzonego Przez  </w:t>
      </w:r>
      <w:r w:rsidRPr="006F778F">
        <w:rPr>
          <w:rFonts w:cs="Arial"/>
          <w:b/>
          <w:small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Lokalną Grupę Działania „Partnerstwo </w:t>
      </w:r>
      <w:proofErr w:type="spellStart"/>
      <w:r w:rsidRPr="006F778F">
        <w:rPr>
          <w:rFonts w:cs="Arial"/>
          <w:b/>
          <w:small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Sowiogórskie</w:t>
      </w:r>
      <w:proofErr w:type="spellEnd"/>
      <w:r w:rsidRPr="006F778F">
        <w:rPr>
          <w:rFonts w:cs="Arial"/>
          <w:b/>
          <w:small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”  </w:t>
      </w:r>
      <w:r w:rsidRPr="006F778F">
        <w:rPr>
          <w:rFonts w:cs="Arial"/>
          <w:b/>
          <w:small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14:paraId="50DD6B2E" w14:textId="77777777" w:rsidR="000A1935" w:rsidRPr="006F778F" w:rsidRDefault="000A1935" w:rsidP="000A1935">
      <w:pPr>
        <w:spacing w:after="160" w:line="259" w:lineRule="auto"/>
        <w:rPr>
          <w:b/>
        </w:rPr>
      </w:pPr>
      <w:r w:rsidRPr="006F778F">
        <w:rPr>
          <w:b/>
        </w:rPr>
        <w:t>Szanowni Państwo, prosimy o udzielenie odpowiedzi na poniższe pytania. Ankieta jest anonimowa</w:t>
      </w:r>
    </w:p>
    <w:p w14:paraId="5965AE7C" w14:textId="77777777" w:rsidR="000A1935" w:rsidRPr="006F778F" w:rsidRDefault="000A1935" w:rsidP="000A1935">
      <w:pPr>
        <w:spacing w:after="160" w:line="259" w:lineRule="auto"/>
        <w:rPr>
          <w:b/>
        </w:rPr>
      </w:pPr>
      <w:r w:rsidRPr="006F778F">
        <w:rPr>
          <w:b/>
        </w:rPr>
        <w:t xml:space="preserve">Państwa opinie lub sugestie pozwolą nam dążyć do ciągłego podnoszenia jakości naszej pracy, a także wychodzić naprzeciw Państwa oczekiwaniom. </w:t>
      </w:r>
    </w:p>
    <w:p w14:paraId="2CE39EAB" w14:textId="77777777" w:rsidR="000A1935" w:rsidRPr="006F778F" w:rsidRDefault="000A1935" w:rsidP="000A1935">
      <w:pPr>
        <w:spacing w:after="160" w:line="259" w:lineRule="auto"/>
        <w:rPr>
          <w:b/>
        </w:rPr>
      </w:pPr>
      <w:r w:rsidRPr="006F778F">
        <w:rPr>
          <w:b/>
        </w:rPr>
        <w:t>JAK OCENIA PAN / PANI:</w:t>
      </w:r>
    </w:p>
    <w:tbl>
      <w:tblPr>
        <w:tblW w:w="99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9953"/>
      </w:tblGrid>
      <w:tr w:rsidR="000A1935" w:rsidRPr="006F778F" w14:paraId="58D5452E" w14:textId="77777777" w:rsidTr="00447F96">
        <w:trPr>
          <w:trHeight w:val="374"/>
          <w:jc w:val="center"/>
        </w:trPr>
        <w:tc>
          <w:tcPr>
            <w:tcW w:w="9953" w:type="dxa"/>
            <w:tcBorders>
              <w:bottom w:val="single" w:sz="4" w:space="0" w:color="auto"/>
            </w:tcBorders>
          </w:tcPr>
          <w:p w14:paraId="334AD4DF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b/>
              </w:rPr>
            </w:pPr>
            <w:r w:rsidRPr="006F778F">
              <w:rPr>
                <w:b/>
              </w:rPr>
              <w:t>1. sposób informowania o możliwości korzystania ze szkoleń</w:t>
            </w:r>
            <w:r w:rsidRPr="006F778F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0A1935" w:rsidRPr="006F778F" w14:paraId="0D3F6D66" w14:textId="77777777" w:rsidTr="00447F96">
        <w:trPr>
          <w:trHeight w:val="405"/>
          <w:jc w:val="center"/>
        </w:trPr>
        <w:tc>
          <w:tcPr>
            <w:tcW w:w="9953" w:type="dxa"/>
            <w:tcBorders>
              <w:top w:val="single" w:sz="4" w:space="0" w:color="auto"/>
            </w:tcBorders>
          </w:tcPr>
          <w:p w14:paraId="08CBCB35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jc w:val="center"/>
            </w:pPr>
            <w:r w:rsidRPr="006F778F">
              <w:rPr>
                <w:rFonts w:cs="Tahoma"/>
              </w:rPr>
              <w:t xml:space="preserve">□  </w:t>
            </w:r>
            <w:r w:rsidRPr="006F778F">
              <w:t xml:space="preserve">zadowalający                                                           </w:t>
            </w:r>
            <w:r w:rsidRPr="006F778F">
              <w:rPr>
                <w:rFonts w:cs="Tahoma"/>
              </w:rPr>
              <w:t xml:space="preserve">□  </w:t>
            </w:r>
            <w:r w:rsidRPr="006F778F">
              <w:t xml:space="preserve">   niezadowalający</w:t>
            </w:r>
          </w:p>
        </w:tc>
      </w:tr>
      <w:tr w:rsidR="000A1935" w:rsidRPr="006F778F" w14:paraId="2A3B4598" w14:textId="77777777" w:rsidTr="00447F96">
        <w:trPr>
          <w:trHeight w:val="374"/>
          <w:jc w:val="center"/>
        </w:trPr>
        <w:tc>
          <w:tcPr>
            <w:tcW w:w="9953" w:type="dxa"/>
            <w:tcBorders>
              <w:bottom w:val="single" w:sz="4" w:space="0" w:color="auto"/>
            </w:tcBorders>
          </w:tcPr>
          <w:p w14:paraId="55549DEC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b/>
              </w:rPr>
            </w:pPr>
            <w:r w:rsidRPr="006F778F">
              <w:rPr>
                <w:b/>
              </w:rPr>
              <w:t xml:space="preserve">2. wiedzę i kompetencje osoby prowadzącej szkolenie (fachowość, znajomość zagadnień) </w:t>
            </w:r>
          </w:p>
        </w:tc>
      </w:tr>
      <w:tr w:rsidR="000A1935" w:rsidRPr="006F778F" w14:paraId="26217DF8" w14:textId="77777777" w:rsidTr="00447F96">
        <w:trPr>
          <w:trHeight w:val="405"/>
          <w:jc w:val="center"/>
        </w:trPr>
        <w:tc>
          <w:tcPr>
            <w:tcW w:w="9953" w:type="dxa"/>
            <w:tcBorders>
              <w:top w:val="single" w:sz="4" w:space="0" w:color="auto"/>
            </w:tcBorders>
          </w:tcPr>
          <w:p w14:paraId="3EE9B069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</w:pPr>
            <w:r w:rsidRPr="006F778F">
              <w:rPr>
                <w:rFonts w:cs="Tahoma"/>
              </w:rPr>
              <w:t xml:space="preserve">    □  </w:t>
            </w:r>
            <w:r w:rsidRPr="006F778F">
              <w:t xml:space="preserve">bardzo wysoko              </w:t>
            </w:r>
            <w:r w:rsidRPr="006F778F">
              <w:rPr>
                <w:rFonts w:cs="Tahoma"/>
              </w:rPr>
              <w:t xml:space="preserve">□  </w:t>
            </w:r>
            <w:r w:rsidRPr="006F778F">
              <w:t xml:space="preserve">wysoko                   </w:t>
            </w:r>
            <w:r w:rsidRPr="006F778F">
              <w:rPr>
                <w:rFonts w:cs="Tahoma"/>
              </w:rPr>
              <w:t xml:space="preserve">□  </w:t>
            </w:r>
            <w:r w:rsidRPr="006F778F">
              <w:t xml:space="preserve">przeciętnie             </w:t>
            </w:r>
            <w:r w:rsidRPr="006F778F">
              <w:rPr>
                <w:rFonts w:cs="Tahoma"/>
              </w:rPr>
              <w:t xml:space="preserve">□  </w:t>
            </w:r>
            <w:r w:rsidRPr="006F778F">
              <w:t xml:space="preserve">nisko             </w:t>
            </w:r>
            <w:r w:rsidRPr="006F778F">
              <w:rPr>
                <w:rFonts w:cs="Tahoma"/>
              </w:rPr>
              <w:t xml:space="preserve">□  </w:t>
            </w:r>
            <w:r w:rsidRPr="006F778F">
              <w:t xml:space="preserve">bardzo nisko </w:t>
            </w:r>
            <w:r w:rsidRPr="006F778F">
              <w:rPr>
                <w:rFonts w:cs="Tahoma"/>
              </w:rPr>
              <w:t xml:space="preserve">    </w:t>
            </w:r>
            <w:r w:rsidRPr="006F778F">
              <w:t xml:space="preserve">  </w:t>
            </w:r>
          </w:p>
        </w:tc>
      </w:tr>
      <w:tr w:rsidR="000A1935" w:rsidRPr="006F778F" w14:paraId="51A7896E" w14:textId="77777777" w:rsidTr="00447F96">
        <w:trPr>
          <w:trHeight w:val="405"/>
          <w:jc w:val="center"/>
        </w:trPr>
        <w:tc>
          <w:tcPr>
            <w:tcW w:w="9953" w:type="dxa"/>
            <w:tcBorders>
              <w:bottom w:val="single" w:sz="4" w:space="0" w:color="auto"/>
            </w:tcBorders>
          </w:tcPr>
          <w:p w14:paraId="6DEA540E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rFonts w:cs="Tahoma"/>
              </w:rPr>
            </w:pPr>
            <w:r w:rsidRPr="006F778F">
              <w:rPr>
                <w:rFonts w:cs="Tahoma"/>
                <w:b/>
              </w:rPr>
              <w:t xml:space="preserve">3. jakość przeprowadzonego szkolenia – jasność, zrozumiałość przekazu </w:t>
            </w:r>
          </w:p>
        </w:tc>
      </w:tr>
      <w:tr w:rsidR="000A1935" w:rsidRPr="006F778F" w14:paraId="56E6D0B1" w14:textId="77777777" w:rsidTr="00447F96">
        <w:trPr>
          <w:trHeight w:val="405"/>
          <w:jc w:val="center"/>
        </w:trPr>
        <w:tc>
          <w:tcPr>
            <w:tcW w:w="9953" w:type="dxa"/>
            <w:tcBorders>
              <w:top w:val="single" w:sz="4" w:space="0" w:color="auto"/>
            </w:tcBorders>
          </w:tcPr>
          <w:p w14:paraId="235033FA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rFonts w:cs="Tahoma"/>
                <w:b/>
              </w:rPr>
            </w:pPr>
            <w:r w:rsidRPr="006F778F">
              <w:rPr>
                <w:rFonts w:cs="Tahoma"/>
              </w:rPr>
              <w:t xml:space="preserve">□  </w:t>
            </w:r>
            <w:r w:rsidRPr="006F778F">
              <w:t xml:space="preserve">bardzo wysoko              </w:t>
            </w:r>
            <w:r w:rsidRPr="006F778F">
              <w:rPr>
                <w:rFonts w:cs="Tahoma"/>
              </w:rPr>
              <w:t xml:space="preserve">□  </w:t>
            </w:r>
            <w:r w:rsidRPr="006F778F">
              <w:t xml:space="preserve">wysoko                   </w:t>
            </w:r>
            <w:r w:rsidRPr="006F778F">
              <w:rPr>
                <w:rFonts w:cs="Tahoma"/>
              </w:rPr>
              <w:t xml:space="preserve">□  </w:t>
            </w:r>
            <w:r w:rsidRPr="006F778F">
              <w:t xml:space="preserve">przeciętnie             </w:t>
            </w:r>
            <w:r w:rsidRPr="006F778F">
              <w:rPr>
                <w:rFonts w:cs="Tahoma"/>
              </w:rPr>
              <w:t xml:space="preserve">□  </w:t>
            </w:r>
            <w:r w:rsidRPr="006F778F">
              <w:t xml:space="preserve">nisko             </w:t>
            </w:r>
            <w:r w:rsidRPr="006F778F">
              <w:rPr>
                <w:rFonts w:cs="Tahoma"/>
              </w:rPr>
              <w:t xml:space="preserve">□  </w:t>
            </w:r>
            <w:r w:rsidRPr="006F778F">
              <w:t xml:space="preserve">bardzo nisko </w:t>
            </w:r>
            <w:r w:rsidRPr="006F778F">
              <w:rPr>
                <w:rFonts w:cs="Tahoma"/>
              </w:rPr>
              <w:t xml:space="preserve">    </w:t>
            </w:r>
            <w:r w:rsidRPr="006F778F">
              <w:t xml:space="preserve">  </w:t>
            </w:r>
          </w:p>
        </w:tc>
      </w:tr>
      <w:tr w:rsidR="000A1935" w:rsidRPr="006F778F" w14:paraId="22CE2DBC" w14:textId="77777777" w:rsidTr="00447F96">
        <w:trPr>
          <w:trHeight w:val="405"/>
          <w:jc w:val="center"/>
        </w:trPr>
        <w:tc>
          <w:tcPr>
            <w:tcW w:w="9953" w:type="dxa"/>
            <w:tcBorders>
              <w:bottom w:val="single" w:sz="4" w:space="0" w:color="auto"/>
            </w:tcBorders>
          </w:tcPr>
          <w:p w14:paraId="6FE0EC17" w14:textId="77777777" w:rsidR="000A1935" w:rsidRPr="006F778F" w:rsidRDefault="000A1935" w:rsidP="00447F9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</w:rPr>
            </w:pPr>
            <w:r w:rsidRPr="006F778F">
              <w:rPr>
                <w:rFonts w:cs="Arial"/>
                <w:b/>
              </w:rPr>
              <w:t xml:space="preserve">4. jakość materiałów szkoleniowych </w:t>
            </w:r>
          </w:p>
        </w:tc>
      </w:tr>
      <w:tr w:rsidR="000A1935" w:rsidRPr="006F778F" w14:paraId="2CC1215B" w14:textId="77777777" w:rsidTr="00447F96">
        <w:trPr>
          <w:trHeight w:val="405"/>
          <w:jc w:val="center"/>
        </w:trPr>
        <w:tc>
          <w:tcPr>
            <w:tcW w:w="9953" w:type="dxa"/>
            <w:tcBorders>
              <w:top w:val="single" w:sz="4" w:space="0" w:color="auto"/>
            </w:tcBorders>
          </w:tcPr>
          <w:p w14:paraId="5ABD570B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rFonts w:cs="Tahoma"/>
                <w:b/>
              </w:rPr>
            </w:pPr>
            <w:r w:rsidRPr="006F778F">
              <w:rPr>
                <w:rFonts w:cs="Tahoma"/>
              </w:rPr>
              <w:t xml:space="preserve">□  </w:t>
            </w:r>
            <w:r w:rsidRPr="006F778F">
              <w:t xml:space="preserve">bardzo wysoko              </w:t>
            </w:r>
            <w:r w:rsidRPr="006F778F">
              <w:rPr>
                <w:rFonts w:cs="Tahoma"/>
              </w:rPr>
              <w:t xml:space="preserve">□  </w:t>
            </w:r>
            <w:r w:rsidRPr="006F778F">
              <w:t xml:space="preserve">wysoko                   </w:t>
            </w:r>
            <w:r w:rsidRPr="006F778F">
              <w:rPr>
                <w:rFonts w:cs="Tahoma"/>
              </w:rPr>
              <w:t xml:space="preserve">□  </w:t>
            </w:r>
            <w:r w:rsidRPr="006F778F">
              <w:t xml:space="preserve">przeciętnie             </w:t>
            </w:r>
            <w:r w:rsidRPr="006F778F">
              <w:rPr>
                <w:rFonts w:cs="Tahoma"/>
              </w:rPr>
              <w:t xml:space="preserve">□  </w:t>
            </w:r>
            <w:r w:rsidRPr="006F778F">
              <w:t xml:space="preserve">nisko             </w:t>
            </w:r>
            <w:r w:rsidRPr="006F778F">
              <w:rPr>
                <w:rFonts w:cs="Tahoma"/>
              </w:rPr>
              <w:t xml:space="preserve">□  </w:t>
            </w:r>
            <w:r w:rsidRPr="006F778F">
              <w:t xml:space="preserve">bardzo nisko </w:t>
            </w:r>
            <w:r w:rsidRPr="006F778F">
              <w:rPr>
                <w:rFonts w:cs="Tahoma"/>
              </w:rPr>
              <w:t xml:space="preserve">    </w:t>
            </w:r>
            <w:r w:rsidRPr="006F778F">
              <w:t xml:space="preserve">  </w:t>
            </w:r>
          </w:p>
        </w:tc>
      </w:tr>
      <w:tr w:rsidR="000A1935" w:rsidRPr="006F778F" w14:paraId="37DA9963" w14:textId="77777777" w:rsidTr="00447F96">
        <w:trPr>
          <w:trHeight w:val="405"/>
          <w:jc w:val="center"/>
        </w:trPr>
        <w:tc>
          <w:tcPr>
            <w:tcW w:w="9953" w:type="dxa"/>
            <w:tcBorders>
              <w:bottom w:val="single" w:sz="4" w:space="0" w:color="auto"/>
            </w:tcBorders>
          </w:tcPr>
          <w:p w14:paraId="08296A2B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rFonts w:cs="Tahoma"/>
                <w:b/>
              </w:rPr>
            </w:pPr>
            <w:r w:rsidRPr="006F778F">
              <w:rPr>
                <w:rFonts w:cs="Tahoma"/>
                <w:b/>
              </w:rPr>
              <w:t>5. warunki w sali szkoleniowej, np. czystość, oświetlenie</w:t>
            </w:r>
          </w:p>
        </w:tc>
      </w:tr>
      <w:tr w:rsidR="000A1935" w:rsidRPr="006F778F" w14:paraId="72308282" w14:textId="77777777" w:rsidTr="00447F96">
        <w:trPr>
          <w:trHeight w:val="405"/>
          <w:jc w:val="center"/>
        </w:trPr>
        <w:tc>
          <w:tcPr>
            <w:tcW w:w="9953" w:type="dxa"/>
            <w:tcBorders>
              <w:top w:val="single" w:sz="4" w:space="0" w:color="auto"/>
            </w:tcBorders>
          </w:tcPr>
          <w:p w14:paraId="583B336B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rFonts w:cs="Tahoma"/>
                <w:b/>
              </w:rPr>
            </w:pPr>
            <w:r w:rsidRPr="006F778F">
              <w:rPr>
                <w:rFonts w:cs="Tahoma"/>
              </w:rPr>
              <w:t xml:space="preserve">□  </w:t>
            </w:r>
            <w:r w:rsidRPr="006F778F">
              <w:t xml:space="preserve">bardzo wysoko              </w:t>
            </w:r>
            <w:r w:rsidRPr="006F778F">
              <w:rPr>
                <w:rFonts w:cs="Tahoma"/>
              </w:rPr>
              <w:t xml:space="preserve">□  </w:t>
            </w:r>
            <w:r w:rsidRPr="006F778F">
              <w:t xml:space="preserve">wysoko                   </w:t>
            </w:r>
            <w:r w:rsidRPr="006F778F">
              <w:rPr>
                <w:rFonts w:cs="Tahoma"/>
              </w:rPr>
              <w:t xml:space="preserve">□  </w:t>
            </w:r>
            <w:r w:rsidRPr="006F778F">
              <w:t xml:space="preserve">przeciętnie             </w:t>
            </w:r>
            <w:r w:rsidRPr="006F778F">
              <w:rPr>
                <w:rFonts w:cs="Tahoma"/>
              </w:rPr>
              <w:t xml:space="preserve">□  </w:t>
            </w:r>
            <w:r w:rsidRPr="006F778F">
              <w:t xml:space="preserve">nisko             </w:t>
            </w:r>
            <w:r w:rsidRPr="006F778F">
              <w:rPr>
                <w:rFonts w:cs="Tahoma"/>
              </w:rPr>
              <w:t xml:space="preserve">□  </w:t>
            </w:r>
            <w:r w:rsidRPr="006F778F">
              <w:t xml:space="preserve">bardzo nisko </w:t>
            </w:r>
            <w:r w:rsidRPr="006F778F">
              <w:rPr>
                <w:rFonts w:cs="Tahoma"/>
              </w:rPr>
              <w:t xml:space="preserve">    </w:t>
            </w:r>
            <w:r w:rsidRPr="006F778F">
              <w:t xml:space="preserve">  </w:t>
            </w:r>
          </w:p>
        </w:tc>
      </w:tr>
      <w:tr w:rsidR="000A1935" w:rsidRPr="006F778F" w14:paraId="50660F24" w14:textId="77777777" w:rsidTr="00447F96">
        <w:trPr>
          <w:trHeight w:val="920"/>
          <w:jc w:val="center"/>
        </w:trPr>
        <w:tc>
          <w:tcPr>
            <w:tcW w:w="9953" w:type="dxa"/>
          </w:tcPr>
          <w:p w14:paraId="4A0BB1FB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rFonts w:cs="Tahoma"/>
                <w:b/>
              </w:rPr>
            </w:pPr>
            <w:r w:rsidRPr="006F778F">
              <w:rPr>
                <w:rFonts w:cs="Tahoma"/>
                <w:b/>
              </w:rPr>
              <w:t>6. sugestie dotyczące poprawy jakości szkolenia:</w:t>
            </w:r>
          </w:p>
          <w:p w14:paraId="3DB7D4A8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rFonts w:cs="Tahoma"/>
              </w:rPr>
            </w:pPr>
          </w:p>
        </w:tc>
      </w:tr>
      <w:tr w:rsidR="000A1935" w:rsidRPr="006F778F" w14:paraId="51084CBB" w14:textId="77777777" w:rsidTr="00447F96">
        <w:trPr>
          <w:trHeight w:val="413"/>
          <w:jc w:val="center"/>
        </w:trPr>
        <w:tc>
          <w:tcPr>
            <w:tcW w:w="9953" w:type="dxa"/>
          </w:tcPr>
          <w:p w14:paraId="765FB74F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b/>
              </w:rPr>
            </w:pPr>
            <w:r w:rsidRPr="006F778F">
              <w:rPr>
                <w:b/>
              </w:rPr>
              <w:t>7.</w:t>
            </w:r>
            <w:r w:rsidRPr="006F778F">
              <w:t xml:space="preserve"> w</w:t>
            </w:r>
            <w:r w:rsidRPr="006F778F">
              <w:rPr>
                <w:b/>
              </w:rPr>
              <w:t xml:space="preserve"> jaki sposób dowiedział/a się Pan/i o organizowanym szkoleniu?</w:t>
            </w:r>
          </w:p>
        </w:tc>
      </w:tr>
      <w:tr w:rsidR="000A1935" w:rsidRPr="006F778F" w14:paraId="39B382E7" w14:textId="77777777" w:rsidTr="00447F96">
        <w:trPr>
          <w:trHeight w:val="193"/>
          <w:jc w:val="center"/>
        </w:trPr>
        <w:tc>
          <w:tcPr>
            <w:tcW w:w="9953" w:type="dxa"/>
          </w:tcPr>
          <w:p w14:paraId="467485AA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rFonts w:cs="Tahoma"/>
              </w:rPr>
            </w:pPr>
            <w:r w:rsidRPr="006F778F">
              <w:rPr>
                <w:rFonts w:cs="Tahoma"/>
              </w:rPr>
              <w:t>□  Internet:    □ strona LGD       □ Facebook       □ strona gminy  □ inna strona, jaka? …………………….</w:t>
            </w:r>
          </w:p>
          <w:p w14:paraId="7F389B87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b/>
              </w:rPr>
            </w:pPr>
            <w:r w:rsidRPr="006F778F">
              <w:rPr>
                <w:rFonts w:cs="Tahoma"/>
              </w:rPr>
              <w:t>□  plakat na tablicy ogłoszeń     □ z polecenia (rodzina, znajomi)   □ z innego źródła: ……………………</w:t>
            </w:r>
          </w:p>
        </w:tc>
      </w:tr>
    </w:tbl>
    <w:p w14:paraId="36B1B14F" w14:textId="77777777" w:rsidR="000A1935" w:rsidRPr="006F778F" w:rsidRDefault="000A1935" w:rsidP="000A1935">
      <w:pPr>
        <w:spacing w:line="259" w:lineRule="auto"/>
        <w:rPr>
          <w:b/>
        </w:rPr>
      </w:pPr>
    </w:p>
    <w:p w14:paraId="59EBF1EC" w14:textId="77777777" w:rsidR="000A1935" w:rsidRPr="006F778F" w:rsidRDefault="000A1935" w:rsidP="000A1935">
      <w:pPr>
        <w:spacing w:after="160" w:line="259" w:lineRule="auto"/>
        <w:rPr>
          <w:b/>
        </w:rPr>
      </w:pPr>
      <w:r w:rsidRPr="006F778F">
        <w:rPr>
          <w:b/>
        </w:rPr>
        <w:t>Metryczka</w:t>
      </w:r>
    </w:p>
    <w:tbl>
      <w:tblPr>
        <w:tblW w:w="99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001"/>
        <w:gridCol w:w="7938"/>
      </w:tblGrid>
      <w:tr w:rsidR="000A1935" w:rsidRPr="006F778F" w14:paraId="67666FDD" w14:textId="77777777" w:rsidTr="00447F96">
        <w:trPr>
          <w:trHeight w:val="405"/>
          <w:jc w:val="center"/>
        </w:trPr>
        <w:tc>
          <w:tcPr>
            <w:tcW w:w="2001" w:type="dxa"/>
            <w:tcBorders>
              <w:bottom w:val="single" w:sz="4" w:space="0" w:color="auto"/>
              <w:right w:val="single" w:sz="4" w:space="0" w:color="auto"/>
            </w:tcBorders>
          </w:tcPr>
          <w:p w14:paraId="4BACDCDA" w14:textId="77777777" w:rsidR="000A1935" w:rsidRPr="006F778F" w:rsidRDefault="000A1935" w:rsidP="00447F9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6F778F">
              <w:rPr>
                <w:rFonts w:cs="Arial"/>
                <w:b/>
                <w:bCs/>
              </w:rPr>
              <w:t xml:space="preserve">1. wiek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14:paraId="41A1632C" w14:textId="77777777" w:rsidR="000A1935" w:rsidRPr="006F778F" w:rsidRDefault="000A1935" w:rsidP="00447F9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6F778F">
              <w:rPr>
                <w:rFonts w:cs="Tahoma"/>
              </w:rPr>
              <w:t xml:space="preserve">□  </w:t>
            </w:r>
            <w:r w:rsidRPr="006F778F">
              <w:t xml:space="preserve">do 25 lat                                      </w:t>
            </w:r>
            <w:r w:rsidRPr="006F778F">
              <w:rPr>
                <w:rFonts w:cs="Tahoma"/>
              </w:rPr>
              <w:t xml:space="preserve">□  </w:t>
            </w:r>
            <w:r w:rsidRPr="006F778F">
              <w:t xml:space="preserve">25-50                                            </w:t>
            </w:r>
            <w:r w:rsidRPr="006F778F">
              <w:rPr>
                <w:rFonts w:cs="Tahoma"/>
              </w:rPr>
              <w:t xml:space="preserve">□  </w:t>
            </w:r>
            <w:r w:rsidRPr="006F778F">
              <w:t xml:space="preserve">po 50 </w:t>
            </w:r>
            <w:r w:rsidRPr="006F778F">
              <w:rPr>
                <w:rFonts w:cs="Tahoma"/>
              </w:rPr>
              <w:t xml:space="preserve">    </w:t>
            </w:r>
            <w:r w:rsidRPr="006F778F">
              <w:t xml:space="preserve">  </w:t>
            </w:r>
          </w:p>
        </w:tc>
      </w:tr>
      <w:tr w:rsidR="000A1935" w:rsidRPr="006F778F" w14:paraId="5D0092C8" w14:textId="77777777" w:rsidTr="00447F96">
        <w:trPr>
          <w:trHeight w:val="405"/>
          <w:jc w:val="center"/>
        </w:trPr>
        <w:tc>
          <w:tcPr>
            <w:tcW w:w="2001" w:type="dxa"/>
            <w:tcBorders>
              <w:bottom w:val="single" w:sz="4" w:space="0" w:color="auto"/>
              <w:right w:val="single" w:sz="4" w:space="0" w:color="auto"/>
            </w:tcBorders>
          </w:tcPr>
          <w:p w14:paraId="5FDE6C2A" w14:textId="77777777" w:rsidR="000A1935" w:rsidRPr="006F778F" w:rsidRDefault="000A1935" w:rsidP="00447F96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F778F">
              <w:rPr>
                <w:rFonts w:cs="Arial"/>
                <w:b/>
                <w:bCs/>
              </w:rPr>
              <w:t xml:space="preserve">2. miejsce       </w:t>
            </w:r>
            <w:r w:rsidRPr="006F778F">
              <w:rPr>
                <w:rFonts w:cs="Arial"/>
                <w:b/>
                <w:bCs/>
              </w:rPr>
              <w:br/>
              <w:t xml:space="preserve">    zamieszkania</w:t>
            </w:r>
            <w:r w:rsidRPr="006F778F">
              <w:rPr>
                <w:rFonts w:cs="Arial"/>
              </w:rPr>
              <w:t xml:space="preserve">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14:paraId="72E88343" w14:textId="77777777" w:rsidR="000A1935" w:rsidRPr="006F778F" w:rsidRDefault="000A1935" w:rsidP="00447F9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6F778F">
              <w:rPr>
                <w:rFonts w:cs="Tahoma"/>
              </w:rPr>
              <w:t xml:space="preserve">□  </w:t>
            </w:r>
            <w:r w:rsidRPr="006F778F">
              <w:t xml:space="preserve">obszar wiejski                             </w:t>
            </w:r>
            <w:r w:rsidRPr="006F778F">
              <w:rPr>
                <w:rFonts w:cs="Tahoma"/>
              </w:rPr>
              <w:t xml:space="preserve">□  </w:t>
            </w:r>
            <w:r w:rsidRPr="006F778F">
              <w:t xml:space="preserve">miasto </w:t>
            </w:r>
            <w:r w:rsidRPr="006F778F">
              <w:rPr>
                <w:rFonts w:cs="Tahoma"/>
              </w:rPr>
              <w:t xml:space="preserve">    </w:t>
            </w:r>
            <w:r w:rsidRPr="006F778F">
              <w:t xml:space="preserve">  </w:t>
            </w:r>
          </w:p>
        </w:tc>
      </w:tr>
      <w:tr w:rsidR="000A1935" w:rsidRPr="006F778F" w14:paraId="21C9174E" w14:textId="77777777" w:rsidTr="00447F96">
        <w:trPr>
          <w:trHeight w:val="405"/>
          <w:jc w:val="center"/>
        </w:trPr>
        <w:tc>
          <w:tcPr>
            <w:tcW w:w="2001" w:type="dxa"/>
            <w:tcBorders>
              <w:bottom w:val="single" w:sz="4" w:space="0" w:color="auto"/>
              <w:right w:val="single" w:sz="4" w:space="0" w:color="auto"/>
            </w:tcBorders>
          </w:tcPr>
          <w:p w14:paraId="7A0BDCCB" w14:textId="77777777" w:rsidR="000A1935" w:rsidRPr="006F778F" w:rsidRDefault="000A1935" w:rsidP="00447F96">
            <w:pPr>
              <w:tabs>
                <w:tab w:val="left" w:pos="426"/>
              </w:tabs>
              <w:rPr>
                <w:rFonts w:cs="Tahoma"/>
              </w:rPr>
            </w:pPr>
            <w:r w:rsidRPr="006F778F">
              <w:rPr>
                <w:rFonts w:cs="Tahoma"/>
                <w:b/>
              </w:rPr>
              <w:t xml:space="preserve">3. reprezentuję    </w:t>
            </w:r>
            <w:r w:rsidRPr="006F778F">
              <w:rPr>
                <w:rFonts w:cs="Tahoma"/>
                <w:b/>
              </w:rPr>
              <w:br/>
              <w:t xml:space="preserve">    sektor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</w:tcPr>
          <w:p w14:paraId="3422454B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rFonts w:cs="Tahoma"/>
              </w:rPr>
            </w:pPr>
            <w:r w:rsidRPr="006F778F">
              <w:rPr>
                <w:rFonts w:cs="Tahoma"/>
              </w:rPr>
              <w:t xml:space="preserve">□  </w:t>
            </w:r>
            <w:r w:rsidRPr="006F778F">
              <w:t xml:space="preserve">publiczny         </w:t>
            </w:r>
            <w:r w:rsidRPr="006F778F">
              <w:rPr>
                <w:rFonts w:cs="Tahoma"/>
              </w:rPr>
              <w:t xml:space="preserve">□  </w:t>
            </w:r>
            <w:r w:rsidRPr="006F778F">
              <w:t xml:space="preserve">społeczny (stowarzyszenie, mieszkaniec)              </w:t>
            </w:r>
            <w:r w:rsidRPr="006F778F">
              <w:rPr>
                <w:rFonts w:cs="Tahoma"/>
              </w:rPr>
              <w:t xml:space="preserve">□  </w:t>
            </w:r>
            <w:r w:rsidRPr="006F778F">
              <w:t xml:space="preserve">gospodarczy             </w:t>
            </w:r>
          </w:p>
        </w:tc>
      </w:tr>
      <w:tr w:rsidR="000A1935" w:rsidRPr="006F778F" w14:paraId="55C8069C" w14:textId="77777777" w:rsidTr="00447F96">
        <w:trPr>
          <w:trHeight w:val="405"/>
          <w:jc w:val="center"/>
        </w:trPr>
        <w:tc>
          <w:tcPr>
            <w:tcW w:w="2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C2A2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rFonts w:cs="Tahoma"/>
                <w:b/>
              </w:rPr>
            </w:pPr>
            <w:r w:rsidRPr="006F778F">
              <w:rPr>
                <w:rFonts w:cs="Tahoma"/>
                <w:b/>
              </w:rPr>
              <w:t>4. płeć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A9CA4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rFonts w:cs="Tahoma"/>
                <w:b/>
              </w:rPr>
            </w:pPr>
            <w:r w:rsidRPr="006F778F">
              <w:rPr>
                <w:rFonts w:cs="Tahoma"/>
              </w:rPr>
              <w:t xml:space="preserve">□  </w:t>
            </w:r>
            <w:r w:rsidRPr="006F778F">
              <w:t xml:space="preserve">kobieta                                               </w:t>
            </w:r>
            <w:r w:rsidRPr="006F778F">
              <w:rPr>
                <w:rFonts w:cs="Tahoma"/>
              </w:rPr>
              <w:t xml:space="preserve">□  </w:t>
            </w:r>
            <w:r w:rsidRPr="006F778F">
              <w:t xml:space="preserve">mężczyzna </w:t>
            </w:r>
            <w:r w:rsidRPr="006F778F">
              <w:rPr>
                <w:rFonts w:cs="Tahoma"/>
              </w:rPr>
              <w:t xml:space="preserve">  </w:t>
            </w:r>
            <w:r w:rsidRPr="006F778F">
              <w:t xml:space="preserve">  </w:t>
            </w:r>
          </w:p>
        </w:tc>
      </w:tr>
      <w:tr w:rsidR="000A1935" w:rsidRPr="006F778F" w14:paraId="124FAFF3" w14:textId="77777777" w:rsidTr="00447F96">
        <w:trPr>
          <w:trHeight w:val="405"/>
          <w:jc w:val="center"/>
        </w:trPr>
        <w:tc>
          <w:tcPr>
            <w:tcW w:w="2001" w:type="dxa"/>
            <w:tcBorders>
              <w:top w:val="single" w:sz="4" w:space="0" w:color="auto"/>
              <w:right w:val="single" w:sz="4" w:space="0" w:color="auto"/>
            </w:tcBorders>
          </w:tcPr>
          <w:p w14:paraId="75B27000" w14:textId="77777777" w:rsidR="000A1935" w:rsidRPr="006F778F" w:rsidRDefault="000A1935" w:rsidP="00447F96">
            <w:pPr>
              <w:tabs>
                <w:tab w:val="left" w:pos="426"/>
              </w:tabs>
              <w:rPr>
                <w:rFonts w:cs="Tahoma"/>
              </w:rPr>
            </w:pPr>
            <w:r w:rsidRPr="006F778F">
              <w:rPr>
                <w:rFonts w:cs="Tahoma"/>
                <w:b/>
              </w:rPr>
              <w:t xml:space="preserve">5. Status    </w:t>
            </w:r>
            <w:r w:rsidRPr="006F778F">
              <w:rPr>
                <w:rFonts w:cs="Tahoma"/>
                <w:b/>
              </w:rPr>
              <w:br/>
              <w:t xml:space="preserve">    zatrudnienia</w:t>
            </w:r>
            <w:r w:rsidRPr="006F778F">
              <w:rPr>
                <w:rFonts w:cs="Tahoma"/>
              </w:rPr>
              <w:t xml:space="preserve">                    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14:paraId="597FAE54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rFonts w:cs="Tahoma"/>
              </w:rPr>
            </w:pPr>
            <w:r w:rsidRPr="006F778F">
              <w:rPr>
                <w:rFonts w:cs="Tahoma"/>
              </w:rPr>
              <w:t xml:space="preserve">□  </w:t>
            </w:r>
            <w:r w:rsidRPr="006F778F">
              <w:t xml:space="preserve">bezrobotny/a                                     </w:t>
            </w:r>
            <w:r w:rsidRPr="006F778F">
              <w:rPr>
                <w:rFonts w:cs="Tahoma"/>
              </w:rPr>
              <w:t xml:space="preserve">□  pracujący/a  </w:t>
            </w:r>
            <w:r w:rsidRPr="006F778F">
              <w:t xml:space="preserve">  </w:t>
            </w:r>
          </w:p>
        </w:tc>
      </w:tr>
      <w:tr w:rsidR="000A1935" w:rsidRPr="006F778F" w14:paraId="70956B38" w14:textId="77777777" w:rsidTr="00447F96">
        <w:trPr>
          <w:trHeight w:val="315"/>
          <w:jc w:val="center"/>
        </w:trPr>
        <w:tc>
          <w:tcPr>
            <w:tcW w:w="20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61DB22E" w14:textId="77777777" w:rsidR="000A1935" w:rsidRPr="006F778F" w:rsidRDefault="000A1935" w:rsidP="00447F96">
            <w:pPr>
              <w:tabs>
                <w:tab w:val="left" w:pos="426"/>
              </w:tabs>
              <w:rPr>
                <w:rFonts w:cs="Tahoma"/>
                <w:b/>
              </w:rPr>
            </w:pPr>
            <w:r w:rsidRPr="006F778F">
              <w:rPr>
                <w:rFonts w:cs="Tahoma"/>
              </w:rPr>
              <w:t xml:space="preserve">6. </w:t>
            </w:r>
            <w:r w:rsidRPr="006F778F">
              <w:rPr>
                <w:rFonts w:cs="Tahoma"/>
                <w:b/>
              </w:rPr>
              <w:t xml:space="preserve">reprezentuję grupę </w:t>
            </w:r>
            <w:proofErr w:type="spellStart"/>
            <w:r w:rsidRPr="006F778F">
              <w:rPr>
                <w:rFonts w:cs="Tahoma"/>
                <w:b/>
              </w:rPr>
              <w:t>defaworyzowaną</w:t>
            </w:r>
            <w:proofErr w:type="spellEnd"/>
            <w:r w:rsidRPr="006F778F">
              <w:rPr>
                <w:rFonts w:cs="Tahoma"/>
                <w:b/>
              </w:rPr>
              <w:t>/</w:t>
            </w:r>
          </w:p>
          <w:p w14:paraId="0C494B55" w14:textId="77777777" w:rsidR="000A1935" w:rsidRPr="006F778F" w:rsidRDefault="000A1935" w:rsidP="00447F96">
            <w:pPr>
              <w:tabs>
                <w:tab w:val="left" w:pos="426"/>
              </w:tabs>
              <w:rPr>
                <w:rFonts w:cs="Tahoma"/>
              </w:rPr>
            </w:pPr>
            <w:r w:rsidRPr="006F778F">
              <w:rPr>
                <w:rFonts w:cs="Tahoma"/>
                <w:b/>
              </w:rPr>
              <w:t>grupę w niekorzystnej sytuacji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BAD54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rFonts w:cs="Tahoma"/>
              </w:rPr>
            </w:pPr>
            <w:r w:rsidRPr="006F778F">
              <w:rPr>
                <w:rFonts w:cs="Tahoma"/>
              </w:rPr>
              <w:t>□ NIE</w:t>
            </w:r>
          </w:p>
        </w:tc>
      </w:tr>
      <w:tr w:rsidR="000A1935" w:rsidRPr="006F778F" w14:paraId="0EC4FB89" w14:textId="77777777" w:rsidTr="00447F96">
        <w:trPr>
          <w:trHeight w:val="855"/>
          <w:jc w:val="center"/>
        </w:trPr>
        <w:tc>
          <w:tcPr>
            <w:tcW w:w="20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3F3F5A" w14:textId="77777777" w:rsidR="000A1935" w:rsidRPr="006F778F" w:rsidRDefault="000A1935" w:rsidP="00447F96">
            <w:pPr>
              <w:tabs>
                <w:tab w:val="left" w:pos="426"/>
              </w:tabs>
              <w:rPr>
                <w:rFonts w:cs="Tahom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E2ADA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rFonts w:cs="Tahoma"/>
              </w:rPr>
            </w:pPr>
            <w:r w:rsidRPr="006F778F">
              <w:rPr>
                <w:rFonts w:cs="Tahoma"/>
              </w:rPr>
              <w:t>□TAK</w:t>
            </w:r>
          </w:p>
          <w:p w14:paraId="256EA7CB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rFonts w:cs="Tahoma"/>
              </w:rPr>
            </w:pPr>
            <w:r w:rsidRPr="006F778F">
              <w:rPr>
                <w:rFonts w:cs="Tahoma"/>
              </w:rPr>
              <w:t>□ osoby młode do 25 roku życia, □ osoby powyżej 50 roku życia, □ osoby bezrobotne</w:t>
            </w:r>
          </w:p>
          <w:p w14:paraId="2127CBDF" w14:textId="77777777" w:rsidR="000A1935" w:rsidRPr="006F778F" w:rsidRDefault="000A1935" w:rsidP="00447F96">
            <w:pPr>
              <w:tabs>
                <w:tab w:val="left" w:pos="426"/>
              </w:tabs>
              <w:spacing w:line="360" w:lineRule="auto"/>
              <w:rPr>
                <w:rFonts w:cs="Tahoma"/>
              </w:rPr>
            </w:pPr>
            <w:r w:rsidRPr="006F778F">
              <w:rPr>
                <w:rFonts w:cs="Tahoma"/>
              </w:rPr>
              <w:t xml:space="preserve">□ młodzież                                    □  senior                                      □  osoba niepełnosprawna  </w:t>
            </w:r>
          </w:p>
        </w:tc>
      </w:tr>
    </w:tbl>
    <w:p w14:paraId="544C7873" w14:textId="77777777" w:rsidR="00F626A7" w:rsidRPr="006F778F" w:rsidRDefault="00F626A7" w:rsidP="00F626A7">
      <w:bookmarkStart w:id="0" w:name="_GoBack"/>
      <w:bookmarkEnd w:id="0"/>
    </w:p>
    <w:sectPr w:rsidR="00F626A7" w:rsidRPr="006F778F" w:rsidSect="006F778F">
      <w:headerReference w:type="default" r:id="rId8"/>
      <w:footerReference w:type="even" r:id="rId9"/>
      <w:pgSz w:w="11906" w:h="16838" w:code="9"/>
      <w:pgMar w:top="851" w:right="1134" w:bottom="426" w:left="1134" w:header="709" w:footer="851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A2AE8A" w15:done="0"/>
  <w15:commentEx w15:paraId="2BA76B2A" w15:done="0"/>
  <w15:commentEx w15:paraId="2A830A98" w15:done="0"/>
  <w15:commentEx w15:paraId="5C46C326" w15:done="0"/>
  <w15:commentEx w15:paraId="5974BCA3" w15:done="0"/>
  <w15:commentEx w15:paraId="290A69F0" w15:done="0"/>
  <w15:commentEx w15:paraId="31F095A3" w15:done="0"/>
  <w15:commentEx w15:paraId="16F00C32" w15:done="0"/>
  <w15:commentEx w15:paraId="4F0CF0B9" w15:done="0"/>
  <w15:commentEx w15:paraId="003A3906" w15:done="0"/>
  <w15:commentEx w15:paraId="54AA3973" w15:done="0"/>
  <w15:commentEx w15:paraId="216AD94E" w15:done="0"/>
  <w15:commentEx w15:paraId="1B1F561C" w15:done="0"/>
  <w15:commentEx w15:paraId="1C3742A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5EF04D2" w16cex:dateUtc="2023-12-19T22:19:00Z"/>
  <w16cex:commentExtensible w16cex:durableId="30D8DB32" w16cex:dateUtc="2023-12-19T22:30:00Z"/>
  <w16cex:commentExtensible w16cex:durableId="68A356E8" w16cex:dateUtc="2023-12-19T22:35:00Z"/>
  <w16cex:commentExtensible w16cex:durableId="23C73B47" w16cex:dateUtc="2023-12-19T22:30:00Z"/>
  <w16cex:commentExtensible w16cex:durableId="61C11BAE" w16cex:dateUtc="2023-12-19T22:41:00Z"/>
  <w16cex:commentExtensible w16cex:durableId="24B00BD4" w16cex:dateUtc="2023-12-19T23:06:00Z"/>
  <w16cex:commentExtensible w16cex:durableId="7AB0C6B7" w16cex:dateUtc="2023-12-19T22:52:00Z"/>
  <w16cex:commentExtensible w16cex:durableId="574F4AB4" w16cex:dateUtc="2023-12-19T2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A2AE8A" w16cid:durableId="55EF04D2"/>
  <w16cid:commentId w16cid:paraId="2BA76B2A" w16cid:durableId="30D8DB32"/>
  <w16cid:commentId w16cid:paraId="2A830A98" w16cid:durableId="60D44206"/>
  <w16cid:commentId w16cid:paraId="5C46C326" w16cid:durableId="68A356E8"/>
  <w16cid:commentId w16cid:paraId="5974BCA3" w16cid:durableId="23C73B47"/>
  <w16cid:commentId w16cid:paraId="290A69F0" w16cid:durableId="61C11BAE"/>
  <w16cid:commentId w16cid:paraId="31F095A3" w16cid:durableId="24B00BD4"/>
  <w16cid:commentId w16cid:paraId="16F00C32" w16cid:durableId="7AB0C6B7"/>
  <w16cid:commentId w16cid:paraId="4F0CF0B9" w16cid:durableId="574F4AB4"/>
  <w16cid:commentId w16cid:paraId="003A3906" w16cid:durableId="459937D4"/>
  <w16cid:commentId w16cid:paraId="54AA3973" w16cid:durableId="5F0787EE"/>
  <w16cid:commentId w16cid:paraId="216AD94E" w16cid:durableId="052F1DF2"/>
  <w16cid:commentId w16cid:paraId="1B1F561C" w16cid:durableId="7817AB40"/>
  <w16cid:commentId w16cid:paraId="1C3742AC" w16cid:durableId="1FB89D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FDBC9" w14:textId="77777777" w:rsidR="00956D22" w:rsidRDefault="00956D22">
      <w:r>
        <w:separator/>
      </w:r>
    </w:p>
  </w:endnote>
  <w:endnote w:type="continuationSeparator" w:id="0">
    <w:p w14:paraId="7615731D" w14:textId="77777777" w:rsidR="00956D22" w:rsidRDefault="0095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EC7FB" w14:textId="77777777" w:rsidR="00447F96" w:rsidRDefault="00447F9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FAA686" w14:textId="77777777" w:rsidR="00447F96" w:rsidRDefault="00447F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7B007" w14:textId="77777777" w:rsidR="00956D22" w:rsidRDefault="00956D22">
      <w:r>
        <w:separator/>
      </w:r>
    </w:p>
  </w:footnote>
  <w:footnote w:type="continuationSeparator" w:id="0">
    <w:p w14:paraId="6D8DC841" w14:textId="77777777" w:rsidR="00956D22" w:rsidRDefault="00956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7AF5F" w14:textId="77777777" w:rsidR="00447F96" w:rsidRDefault="00447F96">
    <w:pPr>
      <w:pStyle w:val="Nagwek"/>
      <w:jc w:val="cen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A32BB4D" wp14:editId="47485F2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19430" cy="2183130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7811E5" w14:textId="77777777" w:rsidR="00447F96" w:rsidRDefault="00447F96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Strona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5E10C8" w:rsidRPr="005E10C8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0;margin-top:0;width:40.9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" o:allowincell="f" filled="f" stroked="f">
              <v:textbox style="layout-flow:vertical;mso-layout-flow-alt:bottom-to-top;mso-fit-shape-to-text:t">
                <w:txbxContent>
                  <w:p w14:paraId="3E7811E5" w14:textId="77777777" w:rsidR="00447F96" w:rsidRDefault="00447F96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>
                      <w:rPr>
                        <w:rFonts w:ascii="Cambria" w:hAnsi="Cambria"/>
                      </w:rPr>
                      <w:t>Strona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5E10C8" w:rsidRPr="005E10C8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sz w:val="16"/>
        <w:szCs w:val="16"/>
      </w:rPr>
      <w:t>.</w:t>
    </w:r>
  </w:p>
  <w:p w14:paraId="4FAFADD9" w14:textId="77777777" w:rsidR="00447F96" w:rsidRDefault="00447F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5C2"/>
    <w:multiLevelType w:val="hybridMultilevel"/>
    <w:tmpl w:val="09B00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E0290"/>
    <w:multiLevelType w:val="hybridMultilevel"/>
    <w:tmpl w:val="645E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51E8C10">
      <w:start w:val="1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7B1E26"/>
    <w:multiLevelType w:val="hybridMultilevel"/>
    <w:tmpl w:val="BDB8BC48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17F719C"/>
    <w:multiLevelType w:val="hybridMultilevel"/>
    <w:tmpl w:val="8460D2E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FEF48FA"/>
    <w:multiLevelType w:val="hybridMultilevel"/>
    <w:tmpl w:val="D20238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0E2275"/>
    <w:multiLevelType w:val="hybridMultilevel"/>
    <w:tmpl w:val="398618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221452"/>
    <w:multiLevelType w:val="hybridMultilevel"/>
    <w:tmpl w:val="AEF2227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63627CE"/>
    <w:multiLevelType w:val="hybridMultilevel"/>
    <w:tmpl w:val="A2DEBD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E6369D"/>
    <w:multiLevelType w:val="hybridMultilevel"/>
    <w:tmpl w:val="36ACC214"/>
    <w:lvl w:ilvl="0" w:tplc="F4644D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034663D"/>
    <w:multiLevelType w:val="hybridMultilevel"/>
    <w:tmpl w:val="DED08B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4F26E8"/>
    <w:multiLevelType w:val="hybridMultilevel"/>
    <w:tmpl w:val="0790708A"/>
    <w:lvl w:ilvl="0" w:tplc="08924BE6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3A6615CA"/>
    <w:multiLevelType w:val="hybridMultilevel"/>
    <w:tmpl w:val="8A8698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CD54E1"/>
    <w:multiLevelType w:val="hybridMultilevel"/>
    <w:tmpl w:val="09A412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3473EBD"/>
    <w:multiLevelType w:val="hybridMultilevel"/>
    <w:tmpl w:val="18329E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7092B"/>
    <w:multiLevelType w:val="hybridMultilevel"/>
    <w:tmpl w:val="172EA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80CD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B4CD2A8">
      <w:start w:val="1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4B6032D"/>
    <w:multiLevelType w:val="hybridMultilevel"/>
    <w:tmpl w:val="B26E92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BE0A96"/>
    <w:multiLevelType w:val="hybridMultilevel"/>
    <w:tmpl w:val="7AB040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992E80"/>
    <w:multiLevelType w:val="hybridMultilevel"/>
    <w:tmpl w:val="369414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A90DD7"/>
    <w:multiLevelType w:val="hybridMultilevel"/>
    <w:tmpl w:val="D9F080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3A86972C">
      <w:start w:val="1"/>
      <w:numFmt w:val="decimal"/>
      <w:lvlText w:val="%2."/>
      <w:lvlJc w:val="left"/>
      <w:pPr>
        <w:ind w:left="1500" w:hanging="42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E07FE"/>
    <w:multiLevelType w:val="singleLevel"/>
    <w:tmpl w:val="46EC42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6F8C2F4B"/>
    <w:multiLevelType w:val="hybridMultilevel"/>
    <w:tmpl w:val="2B1072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4117489"/>
    <w:multiLevelType w:val="hybridMultilevel"/>
    <w:tmpl w:val="EFA88D0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849620B"/>
    <w:multiLevelType w:val="hybridMultilevel"/>
    <w:tmpl w:val="059220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95632B4"/>
    <w:multiLevelType w:val="hybridMultilevel"/>
    <w:tmpl w:val="A9F466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9685F42"/>
    <w:multiLevelType w:val="hybridMultilevel"/>
    <w:tmpl w:val="850A51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B4C67F7"/>
    <w:multiLevelType w:val="hybridMultilevel"/>
    <w:tmpl w:val="55D2F270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>
    <w:nsid w:val="7B7510BC"/>
    <w:multiLevelType w:val="hybridMultilevel"/>
    <w:tmpl w:val="E230D8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2E3D4E"/>
    <w:multiLevelType w:val="hybridMultilevel"/>
    <w:tmpl w:val="47B2E9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7"/>
  </w:num>
  <w:num w:numId="3">
    <w:abstractNumId w:val="1"/>
  </w:num>
  <w:num w:numId="4">
    <w:abstractNumId w:val="4"/>
  </w:num>
  <w:num w:numId="5">
    <w:abstractNumId w:val="23"/>
  </w:num>
  <w:num w:numId="6">
    <w:abstractNumId w:val="24"/>
  </w:num>
  <w:num w:numId="7">
    <w:abstractNumId w:val="11"/>
  </w:num>
  <w:num w:numId="8">
    <w:abstractNumId w:val="26"/>
  </w:num>
  <w:num w:numId="9">
    <w:abstractNumId w:val="7"/>
  </w:num>
  <w:num w:numId="10">
    <w:abstractNumId w:val="18"/>
  </w:num>
  <w:num w:numId="11">
    <w:abstractNumId w:val="9"/>
  </w:num>
  <w:num w:numId="12">
    <w:abstractNumId w:val="3"/>
  </w:num>
  <w:num w:numId="13">
    <w:abstractNumId w:val="6"/>
  </w:num>
  <w:num w:numId="14">
    <w:abstractNumId w:val="22"/>
  </w:num>
  <w:num w:numId="15">
    <w:abstractNumId w:val="21"/>
  </w:num>
  <w:num w:numId="16">
    <w:abstractNumId w:val="17"/>
  </w:num>
  <w:num w:numId="17">
    <w:abstractNumId w:val="15"/>
  </w:num>
  <w:num w:numId="18">
    <w:abstractNumId w:val="25"/>
  </w:num>
  <w:num w:numId="19">
    <w:abstractNumId w:val="10"/>
  </w:num>
  <w:num w:numId="20">
    <w:abstractNumId w:val="16"/>
  </w:num>
  <w:num w:numId="21">
    <w:abstractNumId w:val="2"/>
  </w:num>
  <w:num w:numId="22">
    <w:abstractNumId w:val="13"/>
  </w:num>
  <w:num w:numId="23">
    <w:abstractNumId w:val="19"/>
  </w:num>
  <w:num w:numId="24">
    <w:abstractNumId w:val="20"/>
  </w:num>
  <w:num w:numId="25">
    <w:abstractNumId w:val="12"/>
  </w:num>
  <w:num w:numId="26">
    <w:abstractNumId w:val="8"/>
  </w:num>
  <w:num w:numId="27">
    <w:abstractNumId w:val="5"/>
  </w:num>
  <w:num w:numId="2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in Zagozdzon">
    <w15:presenceInfo w15:providerId="None" w15:userId="Marcin Zagozdz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75"/>
    <w:rsid w:val="00010A6D"/>
    <w:rsid w:val="00017A68"/>
    <w:rsid w:val="00043140"/>
    <w:rsid w:val="00043ED5"/>
    <w:rsid w:val="000456DF"/>
    <w:rsid w:val="00056E01"/>
    <w:rsid w:val="00071BA4"/>
    <w:rsid w:val="000A1935"/>
    <w:rsid w:val="000C117B"/>
    <w:rsid w:val="000D3D6C"/>
    <w:rsid w:val="000E0259"/>
    <w:rsid w:val="000E6976"/>
    <w:rsid w:val="000F1F8A"/>
    <w:rsid w:val="00120E32"/>
    <w:rsid w:val="001278B2"/>
    <w:rsid w:val="0014136A"/>
    <w:rsid w:val="00156C60"/>
    <w:rsid w:val="001A5563"/>
    <w:rsid w:val="001D586F"/>
    <w:rsid w:val="001F49BA"/>
    <w:rsid w:val="002005B1"/>
    <w:rsid w:val="0021115D"/>
    <w:rsid w:val="00216419"/>
    <w:rsid w:val="0024448D"/>
    <w:rsid w:val="002873CC"/>
    <w:rsid w:val="002A0C2E"/>
    <w:rsid w:val="002B308B"/>
    <w:rsid w:val="002D2A22"/>
    <w:rsid w:val="002F16E9"/>
    <w:rsid w:val="002F6477"/>
    <w:rsid w:val="00326A2A"/>
    <w:rsid w:val="00355A7B"/>
    <w:rsid w:val="00361A4E"/>
    <w:rsid w:val="003E0FBA"/>
    <w:rsid w:val="003E1E23"/>
    <w:rsid w:val="003E45DD"/>
    <w:rsid w:val="003F2AF4"/>
    <w:rsid w:val="0041433E"/>
    <w:rsid w:val="0042427C"/>
    <w:rsid w:val="00447F96"/>
    <w:rsid w:val="00470112"/>
    <w:rsid w:val="0047553A"/>
    <w:rsid w:val="004A2E76"/>
    <w:rsid w:val="004A7EDB"/>
    <w:rsid w:val="004B7718"/>
    <w:rsid w:val="005026B8"/>
    <w:rsid w:val="00520E43"/>
    <w:rsid w:val="00545E83"/>
    <w:rsid w:val="005561D2"/>
    <w:rsid w:val="00581539"/>
    <w:rsid w:val="00582B83"/>
    <w:rsid w:val="005C4859"/>
    <w:rsid w:val="005D54CD"/>
    <w:rsid w:val="005D612F"/>
    <w:rsid w:val="005E10C8"/>
    <w:rsid w:val="006013D8"/>
    <w:rsid w:val="006213FC"/>
    <w:rsid w:val="00695075"/>
    <w:rsid w:val="006C5AE0"/>
    <w:rsid w:val="006D21D9"/>
    <w:rsid w:val="006F778F"/>
    <w:rsid w:val="00720A25"/>
    <w:rsid w:val="00733FEF"/>
    <w:rsid w:val="00752402"/>
    <w:rsid w:val="00775A00"/>
    <w:rsid w:val="00793A63"/>
    <w:rsid w:val="007B7080"/>
    <w:rsid w:val="007D71C1"/>
    <w:rsid w:val="007E7DC8"/>
    <w:rsid w:val="00802E1E"/>
    <w:rsid w:val="00807239"/>
    <w:rsid w:val="008212F4"/>
    <w:rsid w:val="00853227"/>
    <w:rsid w:val="0085483B"/>
    <w:rsid w:val="00854E92"/>
    <w:rsid w:val="008737A3"/>
    <w:rsid w:val="00882312"/>
    <w:rsid w:val="008854A9"/>
    <w:rsid w:val="008D00DD"/>
    <w:rsid w:val="008F7190"/>
    <w:rsid w:val="00904248"/>
    <w:rsid w:val="009114D1"/>
    <w:rsid w:val="00911A54"/>
    <w:rsid w:val="00931145"/>
    <w:rsid w:val="009471C1"/>
    <w:rsid w:val="00950D10"/>
    <w:rsid w:val="00956D22"/>
    <w:rsid w:val="0099425D"/>
    <w:rsid w:val="009C13E8"/>
    <w:rsid w:val="009D76BE"/>
    <w:rsid w:val="009E56FE"/>
    <w:rsid w:val="009F2C0C"/>
    <w:rsid w:val="00A579AD"/>
    <w:rsid w:val="00A7390B"/>
    <w:rsid w:val="00A83EFC"/>
    <w:rsid w:val="00A87048"/>
    <w:rsid w:val="00A9124F"/>
    <w:rsid w:val="00A92C51"/>
    <w:rsid w:val="00AA416E"/>
    <w:rsid w:val="00AA52A8"/>
    <w:rsid w:val="00AB104A"/>
    <w:rsid w:val="00AB6303"/>
    <w:rsid w:val="00AC2A4A"/>
    <w:rsid w:val="00AE12A4"/>
    <w:rsid w:val="00B23389"/>
    <w:rsid w:val="00B35ED9"/>
    <w:rsid w:val="00B40348"/>
    <w:rsid w:val="00B56D1F"/>
    <w:rsid w:val="00B77966"/>
    <w:rsid w:val="00B826B6"/>
    <w:rsid w:val="00B9249A"/>
    <w:rsid w:val="00BC480F"/>
    <w:rsid w:val="00BE6881"/>
    <w:rsid w:val="00C856FA"/>
    <w:rsid w:val="00C8586B"/>
    <w:rsid w:val="00C96A3B"/>
    <w:rsid w:val="00CA4DA5"/>
    <w:rsid w:val="00CB789F"/>
    <w:rsid w:val="00CD4811"/>
    <w:rsid w:val="00CE003C"/>
    <w:rsid w:val="00D40D80"/>
    <w:rsid w:val="00D44218"/>
    <w:rsid w:val="00D63A45"/>
    <w:rsid w:val="00D82DD8"/>
    <w:rsid w:val="00D844EE"/>
    <w:rsid w:val="00D91374"/>
    <w:rsid w:val="00DB6559"/>
    <w:rsid w:val="00DD5572"/>
    <w:rsid w:val="00E31D24"/>
    <w:rsid w:val="00E62048"/>
    <w:rsid w:val="00E75D25"/>
    <w:rsid w:val="00E76F4A"/>
    <w:rsid w:val="00EB3525"/>
    <w:rsid w:val="00ED45EC"/>
    <w:rsid w:val="00EE7037"/>
    <w:rsid w:val="00F036F4"/>
    <w:rsid w:val="00F122C6"/>
    <w:rsid w:val="00F127B5"/>
    <w:rsid w:val="00F60298"/>
    <w:rsid w:val="00F626A7"/>
    <w:rsid w:val="00FE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DCDFE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i/>
      <w:sz w:val="24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Pr>
      <w:b/>
      <w:sz w:val="24"/>
    </w:rPr>
  </w:style>
  <w:style w:type="character" w:customStyle="1" w:styleId="PodtytuZnak">
    <w:name w:val="Podtytuł Znak"/>
    <w:link w:val="Podtytu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cs="Times New Roman"/>
    </w:rPr>
  </w:style>
  <w:style w:type="character" w:styleId="Numerstrony">
    <w:name w:val="page number"/>
    <w:uiPriority w:val="99"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0"/>
      <w:szCs w:val="20"/>
    </w:rPr>
  </w:style>
  <w:style w:type="paragraph" w:customStyle="1" w:styleId="Znak1">
    <w:name w:val="Znak1"/>
    <w:basedOn w:val="Normalny"/>
    <w:uiPriority w:val="9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character" w:styleId="Odwoaniedokomentarza">
    <w:name w:val="annotation reference"/>
    <w:uiPriority w:val="99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</w:style>
  <w:style w:type="character" w:customStyle="1" w:styleId="TekstkomentarzaZnak">
    <w:name w:val="Tekst komentarza Znak"/>
    <w:link w:val="Tekstkomentarza"/>
    <w:uiPriority w:val="99"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Pr>
      <w:rFonts w:cs="Times New Roman"/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locked/>
    <w:rPr>
      <w:rFonts w:ascii="Calibri" w:hAnsi="Calibri" w:cs="Calibri"/>
      <w:sz w:val="22"/>
      <w:szCs w:val="22"/>
      <w:lang w:val="x-none"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0FB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0FBA"/>
  </w:style>
  <w:style w:type="character" w:styleId="Odwoanieprzypisukocowego">
    <w:name w:val="endnote reference"/>
    <w:basedOn w:val="Domylnaczcionkaakapitu"/>
    <w:uiPriority w:val="99"/>
    <w:semiHidden/>
    <w:unhideWhenUsed/>
    <w:rsid w:val="003E0FBA"/>
    <w:rPr>
      <w:vertAlign w:val="superscript"/>
    </w:rPr>
  </w:style>
  <w:style w:type="paragraph" w:styleId="Poprawka">
    <w:name w:val="Revision"/>
    <w:hidden/>
    <w:uiPriority w:val="99"/>
    <w:semiHidden/>
    <w:rsid w:val="007B7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i/>
      <w:sz w:val="24"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Pr>
      <w:b/>
      <w:sz w:val="24"/>
    </w:rPr>
  </w:style>
  <w:style w:type="character" w:customStyle="1" w:styleId="PodtytuZnak">
    <w:name w:val="Podtytuł Znak"/>
    <w:link w:val="Podtytu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cs="Times New Roman"/>
    </w:rPr>
  </w:style>
  <w:style w:type="character" w:styleId="Numerstrony">
    <w:name w:val="page number"/>
    <w:uiPriority w:val="99"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0"/>
      <w:szCs w:val="20"/>
    </w:rPr>
  </w:style>
  <w:style w:type="paragraph" w:customStyle="1" w:styleId="Znak1">
    <w:name w:val="Znak1"/>
    <w:basedOn w:val="Normalny"/>
    <w:uiPriority w:val="9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character" w:styleId="Odwoaniedokomentarza">
    <w:name w:val="annotation reference"/>
    <w:uiPriority w:val="99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</w:style>
  <w:style w:type="character" w:customStyle="1" w:styleId="TekstkomentarzaZnak">
    <w:name w:val="Tekst komentarza Znak"/>
    <w:link w:val="Tekstkomentarza"/>
    <w:uiPriority w:val="99"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Pr>
      <w:rFonts w:cs="Times New Roman"/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locked/>
    <w:rPr>
      <w:rFonts w:ascii="Calibri" w:hAnsi="Calibri" w:cs="Calibri"/>
      <w:sz w:val="22"/>
      <w:szCs w:val="22"/>
      <w:lang w:val="x-none"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0FB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0FBA"/>
  </w:style>
  <w:style w:type="character" w:styleId="Odwoanieprzypisukocowego">
    <w:name w:val="endnote reference"/>
    <w:basedOn w:val="Domylnaczcionkaakapitu"/>
    <w:uiPriority w:val="99"/>
    <w:semiHidden/>
    <w:unhideWhenUsed/>
    <w:rsid w:val="003E0FBA"/>
    <w:rPr>
      <w:vertAlign w:val="superscript"/>
    </w:rPr>
  </w:style>
  <w:style w:type="paragraph" w:styleId="Poprawka">
    <w:name w:val="Revision"/>
    <w:hidden/>
    <w:uiPriority w:val="99"/>
    <w:semiHidden/>
    <w:rsid w:val="007B7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0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eta\Desktop\LSR_Regulaminy_2017_STATUT_dokumenty_rejestrowe\BIURO\4_Regulamin_Biura_06122017_projekt_zmia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4_Regulamin_Biura_06122017_projekt_zmian</Template>
  <TotalTime>88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BIURA ZARZĄDU</vt:lpstr>
    </vt:vector>
  </TitlesOfParts>
  <Company>Hewlett-Packard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BIURA ZARZĄDU</dc:title>
  <dc:creator>iweta.glod@partnerstwo-sowiogorskie.pl</dc:creator>
  <cp:lastModifiedBy>Iweta Głód</cp:lastModifiedBy>
  <cp:revision>16</cp:revision>
  <cp:lastPrinted>2017-12-06T14:02:00Z</cp:lastPrinted>
  <dcterms:created xsi:type="dcterms:W3CDTF">2023-12-19T23:18:00Z</dcterms:created>
  <dcterms:modified xsi:type="dcterms:W3CDTF">2024-08-16T09:49:00Z</dcterms:modified>
</cp:coreProperties>
</file>